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审计服务机构采购</w:t>
      </w:r>
    </w:p>
    <w:p>
      <w:pPr>
        <w:spacing w:line="360" w:lineRule="auto"/>
        <w:jc w:val="both"/>
        <w:rPr>
          <w:rFonts w:hint="eastAsia" w:ascii="宋体" w:hAnsi="宋体"/>
          <w:sz w:val="110"/>
          <w:szCs w:val="110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sz w:val="110"/>
          <w:szCs w:val="110"/>
          <w:lang w:eastAsia="zh-CN"/>
        </w:rPr>
      </w:pPr>
      <w:r>
        <w:rPr>
          <w:rFonts w:hint="eastAsia" w:ascii="宋体" w:hAnsi="宋体"/>
          <w:sz w:val="110"/>
          <w:szCs w:val="110"/>
          <w:lang w:eastAsia="zh-CN"/>
        </w:rPr>
        <w:t>询</w:t>
      </w:r>
    </w:p>
    <w:p>
      <w:pPr>
        <w:spacing w:line="360" w:lineRule="auto"/>
        <w:jc w:val="center"/>
        <w:rPr>
          <w:rFonts w:hint="eastAsia" w:ascii="宋体" w:hAnsi="宋体" w:eastAsia="宋体"/>
          <w:sz w:val="110"/>
          <w:szCs w:val="110"/>
          <w:lang w:eastAsia="zh-CN"/>
        </w:rPr>
      </w:pPr>
      <w:r>
        <w:rPr>
          <w:rFonts w:hint="eastAsia" w:ascii="宋体" w:hAnsi="宋体"/>
          <w:sz w:val="110"/>
          <w:szCs w:val="110"/>
          <w:lang w:eastAsia="zh-CN"/>
        </w:rPr>
        <w:t>价</w:t>
      </w:r>
    </w:p>
    <w:p>
      <w:pPr>
        <w:spacing w:line="360" w:lineRule="auto"/>
        <w:jc w:val="center"/>
        <w:rPr>
          <w:rFonts w:ascii="宋体" w:hAnsi="宋体"/>
          <w:sz w:val="110"/>
          <w:szCs w:val="110"/>
        </w:rPr>
      </w:pPr>
      <w:r>
        <w:rPr>
          <w:rFonts w:hint="eastAsia" w:ascii="宋体" w:hAnsi="宋体"/>
          <w:sz w:val="110"/>
          <w:szCs w:val="110"/>
        </w:rPr>
        <w:t>文</w:t>
      </w:r>
    </w:p>
    <w:p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110"/>
          <w:szCs w:val="110"/>
        </w:rPr>
        <w:t>件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四川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师范大学投资管理有限公司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15" w:name="_GoBack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审计服务机构采购</w:t>
      </w:r>
      <w:r>
        <w:rPr>
          <w:rFonts w:ascii="仿宋" w:hAnsi="仿宋" w:eastAsia="仿宋"/>
          <w:b/>
          <w:sz w:val="36"/>
          <w:szCs w:val="36"/>
        </w:rPr>
        <w:t>公告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" w:hAnsi="仿宋" w:eastAsia="仿宋"/>
          <w:b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四川师范大学投资管理有限公司</w:t>
      </w:r>
      <w:r>
        <w:rPr>
          <w:rFonts w:hint="eastAsia" w:ascii="仿宋" w:hAnsi="仿宋" w:eastAsia="仿宋"/>
          <w:kern w:val="0"/>
          <w:sz w:val="30"/>
          <w:szCs w:val="30"/>
        </w:rPr>
        <w:t>拟对</w:t>
      </w:r>
      <w:r>
        <w:rPr>
          <w:rFonts w:hint="eastAsia" w:ascii="仿宋" w:hAnsi="仿宋" w:eastAsia="仿宋"/>
          <w:sz w:val="30"/>
          <w:szCs w:val="30"/>
        </w:rPr>
        <w:t>公司本部及所属共计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家公司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年度财务报表审计业务</w:t>
      </w:r>
      <w:r>
        <w:rPr>
          <w:rFonts w:hint="eastAsia" w:ascii="仿宋" w:hAnsi="仿宋" w:eastAsia="仿宋"/>
          <w:kern w:val="0"/>
          <w:sz w:val="30"/>
          <w:szCs w:val="30"/>
        </w:rPr>
        <w:t>采用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询价</w:t>
      </w:r>
      <w:r>
        <w:rPr>
          <w:rFonts w:hint="eastAsia" w:ascii="仿宋" w:hAnsi="仿宋" w:eastAsia="仿宋"/>
          <w:kern w:val="0"/>
          <w:sz w:val="30"/>
          <w:szCs w:val="30"/>
        </w:rPr>
        <w:t>的方式进行采购，现邀请各单位参与本项目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询价</w:t>
      </w:r>
      <w:r>
        <w:rPr>
          <w:rFonts w:hint="eastAsia" w:ascii="仿宋" w:hAnsi="仿宋" w:eastAsia="仿宋"/>
          <w:kern w:val="0"/>
          <w:sz w:val="30"/>
          <w:szCs w:val="30"/>
        </w:rPr>
        <w:t>响应。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5" w:firstLineChars="201"/>
        <w:textAlignment w:val="auto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  <w:r>
        <w:rPr>
          <w:rFonts w:hint="eastAsia" w:ascii="仿宋" w:hAnsi="仿宋" w:eastAsia="仿宋"/>
          <w:sz w:val="30"/>
          <w:szCs w:val="30"/>
          <w:lang w:eastAsia="zh-CN"/>
        </w:rPr>
        <w:t>四川师范大学投资管理有限公司</w:t>
      </w:r>
      <w:r>
        <w:rPr>
          <w:rFonts w:hint="eastAsia" w:ascii="仿宋" w:hAnsi="仿宋" w:eastAsia="仿宋"/>
          <w:sz w:val="30"/>
          <w:szCs w:val="30"/>
        </w:rPr>
        <w:t>审计服务机构采购。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项目内容：审计</w:t>
      </w:r>
      <w:r>
        <w:rPr>
          <w:rFonts w:hint="eastAsia" w:ascii="仿宋" w:hAnsi="仿宋" w:eastAsia="仿宋"/>
          <w:sz w:val="30"/>
          <w:szCs w:val="30"/>
          <w:lang w:eastAsia="zh-CN"/>
        </w:rPr>
        <w:t>四川师范大学投资管理有限公司</w:t>
      </w:r>
      <w:r>
        <w:rPr>
          <w:rFonts w:hint="eastAsia" w:ascii="仿宋" w:hAnsi="仿宋" w:eastAsia="仿宋"/>
          <w:sz w:val="30"/>
          <w:szCs w:val="30"/>
        </w:rPr>
        <w:t>（以下简称“</w:t>
      </w:r>
      <w:r>
        <w:rPr>
          <w:rFonts w:hint="eastAsia" w:ascii="仿宋" w:hAnsi="仿宋" w:eastAsia="仿宋"/>
          <w:sz w:val="30"/>
          <w:szCs w:val="30"/>
          <w:lang w:eastAsia="zh-CN"/>
        </w:rPr>
        <w:t>投资</w:t>
      </w:r>
      <w:r>
        <w:rPr>
          <w:rFonts w:hint="eastAsia" w:ascii="仿宋" w:hAnsi="仿宋" w:eastAsia="仿宋"/>
          <w:sz w:val="30"/>
          <w:szCs w:val="30"/>
        </w:rPr>
        <w:t>公司”）本部及所属共计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家公司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年度财务报表；编制部分公司合并报表；出具管理建议书。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33" w:firstLineChars="177"/>
        <w:textAlignment w:val="auto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二、项目采购方式:</w:t>
      </w:r>
      <w:r>
        <w:rPr>
          <w:rFonts w:hint="eastAsia" w:ascii="仿宋" w:hAnsi="仿宋" w:eastAsia="仿宋"/>
          <w:sz w:val="30"/>
          <w:szCs w:val="30"/>
          <w:lang w:eastAsia="zh-CN"/>
        </w:rPr>
        <w:t>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33" w:firstLineChars="177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三、申请人资格要求：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必须在中华人民共和国注册成立并取得合法经营资格的独立法人，具有独立承担民事责任能力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(1)营业执照副本（复印件加盖公章）；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(2)税务登记证书（复印件加盖公章）；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7" w:firstLineChars="189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(3)企业组织机构代码证（复印件加盖公章）；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（注：如“三证合一”的营业执照，则不需要提供税务登记证和组织机构代码证。）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具备国家行业主管部门颁发的会计师事务所执业证书。（提供复印件加盖公章）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.申请参加本项目前5年内，在经营活动中没有重大违法违纪行为。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3" w:firstLineChars="220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参考川发改价格〔</w:t>
      </w:r>
      <w:r>
        <w:rPr>
          <w:rFonts w:ascii="仿宋" w:hAnsi="仿宋" w:eastAsia="仿宋"/>
          <w:sz w:val="30"/>
          <w:szCs w:val="30"/>
        </w:rPr>
        <w:t>2013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ascii="仿宋" w:hAnsi="仿宋" w:eastAsia="仿宋"/>
          <w:sz w:val="30"/>
          <w:szCs w:val="30"/>
        </w:rPr>
        <w:t>901</w:t>
      </w:r>
      <w:r>
        <w:rPr>
          <w:rFonts w:hint="eastAsia" w:ascii="仿宋" w:hAnsi="仿宋" w:eastAsia="仿宋"/>
          <w:sz w:val="30"/>
          <w:szCs w:val="30"/>
        </w:rPr>
        <w:t>号文进行报价，按“财务报表审计”项目取费，报折扣率即可。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5" w:firstLineChars="201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五</w:t>
      </w:r>
      <w:r>
        <w:rPr>
          <w:rFonts w:ascii="仿宋" w:hAnsi="仿宋" w:eastAsia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</w:rPr>
        <w:t>申请人报名</w:t>
      </w:r>
      <w:r>
        <w:rPr>
          <w:rFonts w:ascii="仿宋" w:hAnsi="仿宋" w:eastAsia="仿宋"/>
          <w:b/>
          <w:bCs/>
          <w:sz w:val="30"/>
          <w:szCs w:val="30"/>
        </w:rPr>
        <w:t>及领取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询价</w:t>
      </w:r>
      <w:r>
        <w:rPr>
          <w:rFonts w:ascii="仿宋" w:hAnsi="仿宋" w:eastAsia="仿宋"/>
          <w:b/>
          <w:bCs/>
          <w:sz w:val="30"/>
          <w:szCs w:val="30"/>
        </w:rPr>
        <w:t>文件</w:t>
      </w:r>
      <w:r>
        <w:rPr>
          <w:rFonts w:hint="eastAsia" w:ascii="仿宋" w:hAnsi="仿宋" w:eastAsia="仿宋"/>
          <w:b/>
          <w:bCs/>
          <w:sz w:val="30"/>
          <w:szCs w:val="30"/>
        </w:rPr>
        <w:t>事宜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6" w:firstLineChars="202"/>
        <w:textAlignment w:val="auto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1.线上报名方式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6" w:firstLineChars="202"/>
        <w:textAlignment w:val="auto"/>
        <w:rPr>
          <w:rFonts w:ascii="仿宋" w:hAnsi="仿宋" w:eastAsia="仿宋"/>
          <w:color w:val="FF0000"/>
          <w:kern w:val="0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申请人</w:t>
      </w:r>
      <w:r>
        <w:rPr>
          <w:rFonts w:hint="eastAsia" w:ascii="仿宋" w:hAnsi="仿宋" w:eastAsia="仿宋"/>
          <w:kern w:val="0"/>
          <w:sz w:val="30"/>
          <w:szCs w:val="30"/>
        </w:rPr>
        <w:t>通过QQ邮箱报名，报名时将下列资料拍照上传，否则不予受理。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6" w:firstLineChars="202"/>
        <w:textAlignment w:val="auto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① 有效的营业执照副本、税务登记证副本、组织机构代码证副本；或三证合一的营业执照原件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6" w:firstLineChars="202"/>
        <w:textAlignment w:val="auto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② 单位介绍信和授权代表人的身份证原件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1"/>
        <w:textAlignment w:val="auto"/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kern w:val="0"/>
          <w:sz w:val="30"/>
          <w:szCs w:val="30"/>
        </w:rPr>
        <w:t>2</w:t>
      </w:r>
      <w:r>
        <w:rPr>
          <w:rFonts w:hint="eastAsia" w:ascii="仿宋" w:hAnsi="仿宋" w:eastAsia="仿宋"/>
          <w:bCs/>
          <w:sz w:val="30"/>
          <w:szCs w:val="30"/>
        </w:rPr>
        <w:t>.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ascii="仿宋" w:hAnsi="仿宋" w:eastAsia="仿宋"/>
          <w:bCs/>
          <w:sz w:val="30"/>
          <w:szCs w:val="30"/>
        </w:rPr>
        <w:t>领取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询价</w:t>
      </w:r>
      <w:r>
        <w:rPr>
          <w:rFonts w:ascii="仿宋" w:hAnsi="仿宋" w:eastAsia="仿宋"/>
          <w:bCs/>
          <w:sz w:val="30"/>
          <w:szCs w:val="30"/>
        </w:rPr>
        <w:t>文件</w:t>
      </w:r>
      <w:r>
        <w:rPr>
          <w:rFonts w:hint="eastAsia" w:ascii="仿宋" w:hAnsi="仿宋" w:eastAsia="仿宋"/>
          <w:bCs/>
          <w:sz w:val="30"/>
          <w:szCs w:val="30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7" w:firstLineChars="189"/>
        <w:jc w:val="left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直接从审计服务机构采购</w:t>
      </w:r>
      <w:r>
        <w:rPr>
          <w:rFonts w:ascii="仿宋" w:hAnsi="仿宋" w:eastAsia="仿宋"/>
          <w:sz w:val="30"/>
          <w:szCs w:val="30"/>
        </w:rPr>
        <w:t>公告</w:t>
      </w:r>
      <w:r>
        <w:rPr>
          <w:rFonts w:hint="eastAsia" w:ascii="仿宋" w:hAnsi="仿宋" w:eastAsia="仿宋"/>
          <w:sz w:val="30"/>
          <w:szCs w:val="30"/>
        </w:rPr>
        <w:t>中下载附件：</w:t>
      </w:r>
      <w:r>
        <w:rPr>
          <w:rFonts w:hint="eastAsia" w:ascii="仿宋" w:hAnsi="仿宋" w:eastAsia="仿宋"/>
          <w:sz w:val="30"/>
          <w:szCs w:val="30"/>
          <w:lang w:eastAsia="zh-CN"/>
        </w:rPr>
        <w:t>询价</w:t>
      </w:r>
      <w:r>
        <w:rPr>
          <w:rFonts w:hint="eastAsia" w:ascii="仿宋" w:hAnsi="仿宋" w:eastAsia="仿宋"/>
          <w:sz w:val="30"/>
          <w:szCs w:val="30"/>
        </w:rPr>
        <w:t>文件。按</w:t>
      </w:r>
      <w:r>
        <w:rPr>
          <w:rFonts w:hint="eastAsia" w:ascii="仿宋" w:hAnsi="仿宋" w:eastAsia="仿宋"/>
          <w:sz w:val="30"/>
          <w:szCs w:val="30"/>
          <w:lang w:eastAsia="zh-CN"/>
        </w:rPr>
        <w:t>询价</w:t>
      </w:r>
      <w:r>
        <w:rPr>
          <w:rFonts w:hint="eastAsia" w:ascii="仿宋" w:hAnsi="仿宋" w:eastAsia="仿宋"/>
          <w:sz w:val="30"/>
          <w:szCs w:val="30"/>
        </w:rPr>
        <w:t>文件要求编制响应文件。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6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1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bCs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联系人</w:t>
      </w:r>
      <w:r>
        <w:rPr>
          <w:rFonts w:ascii="仿宋" w:hAnsi="仿宋" w:eastAsia="仿宋"/>
          <w:sz w:val="30"/>
          <w:szCs w:val="30"/>
        </w:rPr>
        <w:tab/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1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苏</w:t>
      </w:r>
      <w:r>
        <w:rPr>
          <w:rFonts w:hint="eastAsia" w:ascii="仿宋" w:hAnsi="仿宋" w:eastAsia="仿宋"/>
          <w:sz w:val="30"/>
          <w:szCs w:val="30"/>
        </w:rPr>
        <w:t>老师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18628218007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QQ邮箱: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17084382</w:t>
      </w:r>
      <w:r>
        <w:rPr>
          <w:rFonts w:hint="eastAsia" w:ascii="仿宋" w:hAnsi="仿宋" w:eastAsia="仿宋"/>
          <w:sz w:val="30"/>
          <w:szCs w:val="30"/>
          <w:lang w:eastAsia="zh-CN"/>
        </w:rPr>
        <w:t>@qq.com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5" w:firstLineChars="201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六</w:t>
      </w:r>
      <w:r>
        <w:rPr>
          <w:rFonts w:ascii="仿宋" w:hAnsi="仿宋" w:eastAsia="仿宋"/>
          <w:b/>
          <w:bCs/>
          <w:sz w:val="30"/>
          <w:szCs w:val="30"/>
        </w:rPr>
        <w:t>、</w:t>
      </w:r>
      <w:bookmarkStart w:id="0" w:name="OLE_LINK2"/>
      <w:bookmarkStart w:id="1" w:name="OLE_LINK1"/>
      <w:r>
        <w:rPr>
          <w:rFonts w:ascii="仿宋" w:hAnsi="仿宋" w:eastAsia="仿宋"/>
          <w:b/>
          <w:bCs/>
          <w:sz w:val="30"/>
          <w:szCs w:val="30"/>
        </w:rPr>
        <w:t>递交响应文件截止时间</w:t>
      </w:r>
      <w:bookmarkEnd w:id="0"/>
      <w:bookmarkEnd w:id="1"/>
      <w:r>
        <w:rPr>
          <w:rFonts w:ascii="仿宋" w:hAnsi="仿宋" w:eastAsia="仿宋"/>
          <w:sz w:val="30"/>
          <w:szCs w:val="30"/>
        </w:rPr>
        <w:t>：20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年3月1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上午10:00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申请人</w:t>
      </w:r>
      <w:r>
        <w:rPr>
          <w:rFonts w:ascii="仿宋" w:hAnsi="仿宋" w:eastAsia="仿宋"/>
          <w:sz w:val="30"/>
          <w:szCs w:val="30"/>
        </w:rPr>
        <w:t>应于递交响应文件截止日期之前将响应文件送达，逾期送达的将</w:t>
      </w:r>
      <w:r>
        <w:rPr>
          <w:rFonts w:hint="eastAsia" w:ascii="仿宋" w:hAnsi="仿宋" w:eastAsia="仿宋"/>
          <w:sz w:val="30"/>
          <w:szCs w:val="30"/>
        </w:rPr>
        <w:t>视为无效文件</w:t>
      </w:r>
      <w:r>
        <w:rPr>
          <w:rFonts w:ascii="仿宋" w:hAnsi="仿宋" w:eastAsia="仿宋"/>
          <w:sz w:val="30"/>
          <w:szCs w:val="30"/>
        </w:rPr>
        <w:t xml:space="preserve">。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5" w:firstLineChars="201"/>
        <w:textAlignment w:val="auto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七</w:t>
      </w:r>
      <w:r>
        <w:rPr>
          <w:rFonts w:hint="eastAsia" w:ascii="仿宋" w:hAnsi="仿宋" w:eastAsia="仿宋"/>
          <w:b/>
          <w:bCs/>
          <w:sz w:val="30"/>
          <w:szCs w:val="30"/>
        </w:rPr>
        <w:t>、递交响应文件地点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kern w:val="0"/>
          <w:sz w:val="30"/>
          <w:szCs w:val="30"/>
        </w:rPr>
        <w:t>四川师范大学狮子山校区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第五办公区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215办公室</w:t>
      </w:r>
      <w:r>
        <w:rPr>
          <w:rFonts w:hint="eastAsia" w:ascii="仿宋" w:hAnsi="仿宋" w:eastAsia="仿宋"/>
          <w:kern w:val="0"/>
          <w:sz w:val="30"/>
          <w:szCs w:val="30"/>
        </w:rPr>
        <w:t>；联系电话：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18628218007</w:t>
      </w:r>
      <w:r>
        <w:rPr>
          <w:rFonts w:hint="eastAsia" w:ascii="仿宋" w:hAnsi="仿宋" w:eastAsia="仿宋"/>
          <w:kern w:val="0"/>
          <w:sz w:val="30"/>
          <w:szCs w:val="30"/>
        </w:rPr>
        <w:t>；联系人：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苏</w:t>
      </w:r>
      <w:r>
        <w:rPr>
          <w:rFonts w:hint="eastAsia" w:ascii="仿宋" w:hAnsi="仿宋" w:eastAsia="仿宋"/>
          <w:kern w:val="0"/>
          <w:sz w:val="30"/>
          <w:szCs w:val="30"/>
        </w:rPr>
        <w:t>老师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1"/>
        <w:textAlignment w:val="auto"/>
        <w:rPr>
          <w:rFonts w:ascii="仿宋" w:hAnsi="仿宋" w:eastAsia="仿宋"/>
          <w:kern w:val="0"/>
          <w:sz w:val="30"/>
          <w:szCs w:val="30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1"/>
        <w:textAlignment w:val="auto"/>
        <w:rPr>
          <w:rFonts w:ascii="仿宋" w:hAnsi="仿宋" w:eastAsia="仿宋"/>
          <w:kern w:val="0"/>
          <w:sz w:val="30"/>
          <w:szCs w:val="30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1"/>
        <w:textAlignment w:val="auto"/>
        <w:rPr>
          <w:rFonts w:ascii="仿宋" w:hAnsi="仿宋" w:eastAsia="仿宋"/>
          <w:kern w:val="0"/>
          <w:sz w:val="30"/>
          <w:szCs w:val="30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1"/>
        <w:textAlignment w:val="auto"/>
        <w:rPr>
          <w:rFonts w:ascii="仿宋" w:hAnsi="仿宋" w:eastAsia="仿宋"/>
          <w:kern w:val="0"/>
          <w:sz w:val="30"/>
          <w:szCs w:val="30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1"/>
        <w:textAlignment w:val="auto"/>
        <w:rPr>
          <w:rFonts w:ascii="仿宋" w:hAnsi="仿宋" w:eastAsia="仿宋"/>
          <w:kern w:val="0"/>
          <w:sz w:val="30"/>
          <w:szCs w:val="30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1"/>
        <w:textAlignment w:val="auto"/>
        <w:rPr>
          <w:rFonts w:ascii="仿宋" w:hAnsi="仿宋" w:eastAsia="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四川师范大学投资管理有限公司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" w:hAnsi="仿宋" w:eastAsia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202</w:t>
      </w:r>
      <w:r>
        <w:rPr>
          <w:rFonts w:hint="eastAsia" w:ascii="仿宋" w:hAnsi="仿宋" w:eastAsia="仿宋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仿宋" w:hAnsi="仿宋" w:eastAsia="仿宋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pStyle w:val="21"/>
        <w:spacing w:line="360" w:lineRule="auto"/>
        <w:rPr>
          <w:rFonts w:ascii="仿宋" w:hAnsi="仿宋" w:eastAsia="仿宋"/>
          <w:kern w:val="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项目内容及要求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一、项目名称：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四川师范大学投资管理有限公司</w:t>
      </w:r>
      <w:r>
        <w:rPr>
          <w:rFonts w:hint="eastAsia" w:ascii="仿宋" w:hAnsi="仿宋" w:eastAsia="仿宋"/>
          <w:sz w:val="28"/>
          <w:szCs w:val="28"/>
        </w:rPr>
        <w:t>审计服务机构采购。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二、项目内容：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审计</w:t>
      </w:r>
      <w:r>
        <w:rPr>
          <w:rFonts w:hint="eastAsia" w:ascii="仿宋" w:hAnsi="仿宋" w:eastAsia="仿宋"/>
          <w:sz w:val="28"/>
          <w:szCs w:val="28"/>
          <w:lang w:eastAsia="zh-CN"/>
        </w:rPr>
        <w:t>四川师范大学投资管理有限公司</w:t>
      </w:r>
      <w:r>
        <w:rPr>
          <w:rFonts w:hint="eastAsia" w:ascii="仿宋" w:hAnsi="仿宋" w:eastAsia="仿宋"/>
          <w:sz w:val="30"/>
          <w:szCs w:val="30"/>
        </w:rPr>
        <w:t>（以下简称“</w:t>
      </w:r>
      <w:r>
        <w:rPr>
          <w:rFonts w:hint="eastAsia" w:ascii="仿宋" w:hAnsi="仿宋" w:eastAsia="仿宋"/>
          <w:sz w:val="30"/>
          <w:szCs w:val="30"/>
          <w:lang w:eastAsia="zh-CN"/>
        </w:rPr>
        <w:t>投资</w:t>
      </w:r>
      <w:r>
        <w:rPr>
          <w:rFonts w:hint="eastAsia" w:ascii="仿宋" w:hAnsi="仿宋" w:eastAsia="仿宋"/>
          <w:sz w:val="30"/>
          <w:szCs w:val="30"/>
        </w:rPr>
        <w:t>公司”）本部及所属共计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家公司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年度财务报表。</w:t>
      </w:r>
    </w:p>
    <w:p>
      <w:pPr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公司合并报表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（投资公司部分所属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公司自行提交财务报表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出具管理建议书。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三、项目采购方式:</w:t>
      </w:r>
      <w:r>
        <w:rPr>
          <w:rFonts w:hint="eastAsia" w:ascii="仿宋" w:hAnsi="仿宋" w:eastAsia="仿宋"/>
          <w:sz w:val="30"/>
          <w:szCs w:val="30"/>
          <w:lang w:eastAsia="zh-CN"/>
        </w:rPr>
        <w:t>询价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四、申请人资格要求：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必须在中华人民共和国注册成立并取得合法经营资格的独立法人，具有独立承担民事责任能力。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(1)营业执照副本（复印件加盖公章）；；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(2)税务登记证书（复印件加盖公章）；</w:t>
      </w:r>
    </w:p>
    <w:p>
      <w:pPr>
        <w:ind w:firstLine="663" w:firstLineChars="221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(3)企业组织机构代码证（复印件加盖公章）；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（注：如“三证合一”的营业执照，则不需要提供税务登记证和组织机构代码证。）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具备国家行业主管部门颁发的会计师事务所执业证书。（提供复印件加盖公章）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.申请参加本项目前5年内，在经营活动中没有重大违法违纪行为(承诺函)。</w:t>
      </w:r>
    </w:p>
    <w:p>
      <w:pPr>
        <w:ind w:firstLine="600" w:firstLineChars="200"/>
        <w:rPr>
          <w:rFonts w:hint="default" w:ascii="仿宋" w:hAnsi="仿宋" w:eastAsia="仿宋"/>
          <w:color w:val="FF0000"/>
          <w:sz w:val="30"/>
          <w:szCs w:val="30"/>
          <w:lang w:val="en-US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4.须在响应文件内明确出具审计报告的时间。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五、报价要求：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参考川发改价格〔</w:t>
      </w:r>
      <w:r>
        <w:rPr>
          <w:rFonts w:ascii="仿宋" w:hAnsi="仿宋" w:eastAsia="仿宋"/>
          <w:sz w:val="30"/>
          <w:szCs w:val="30"/>
        </w:rPr>
        <w:t>2013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ascii="仿宋" w:hAnsi="仿宋" w:eastAsia="仿宋"/>
          <w:sz w:val="30"/>
          <w:szCs w:val="30"/>
        </w:rPr>
        <w:t>901</w:t>
      </w:r>
      <w:r>
        <w:rPr>
          <w:rFonts w:hint="eastAsia" w:ascii="仿宋" w:hAnsi="仿宋" w:eastAsia="仿宋"/>
          <w:sz w:val="30"/>
          <w:szCs w:val="30"/>
        </w:rPr>
        <w:t>号文进行报价，按“财务报表审计”项目取费，报折扣率即可。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pStyle w:val="12"/>
        <w:spacing w:before="0" w:beforeAutospacing="0" w:after="0" w:afterAutospacing="0" w:line="360" w:lineRule="auto"/>
        <w:ind w:left="646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响应文件编制要求</w:t>
      </w:r>
    </w:p>
    <w:p>
      <w:pPr>
        <w:pStyle w:val="12"/>
        <w:spacing w:before="0" w:beforeAutospacing="0" w:after="0" w:afterAutospacing="0" w:line="360" w:lineRule="auto"/>
        <w:ind w:left="64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</w:t>
      </w:r>
      <w:r>
        <w:rPr>
          <w:rFonts w:ascii="仿宋" w:hAnsi="仿宋" w:eastAsia="仿宋"/>
          <w:sz w:val="30"/>
          <w:szCs w:val="30"/>
        </w:rPr>
        <w:t>响应文件</w:t>
      </w:r>
      <w:r>
        <w:rPr>
          <w:rFonts w:hint="eastAsia" w:ascii="仿宋" w:hAnsi="仿宋" w:eastAsia="仿宋"/>
          <w:sz w:val="30"/>
          <w:szCs w:val="30"/>
        </w:rPr>
        <w:t>的组成</w:t>
      </w:r>
    </w:p>
    <w:p>
      <w:pPr>
        <w:pStyle w:val="12"/>
        <w:spacing w:before="0" w:beforeAutospacing="0" w:after="0" w:afterAutospacing="0" w:line="360" w:lineRule="auto"/>
        <w:ind w:left="64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（1）报价表</w:t>
      </w:r>
    </w:p>
    <w:p>
      <w:pPr>
        <w:pStyle w:val="12"/>
        <w:spacing w:before="0" w:beforeAutospacing="0" w:after="0" w:afterAutospacing="0" w:line="360" w:lineRule="auto"/>
        <w:ind w:left="64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（2）法定代表人授权书</w:t>
      </w:r>
    </w:p>
    <w:p>
      <w:pPr>
        <w:pStyle w:val="12"/>
        <w:spacing w:before="0" w:beforeAutospacing="0" w:after="0" w:afterAutospacing="0" w:line="360" w:lineRule="auto"/>
        <w:ind w:left="64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资格证明文件</w:t>
      </w:r>
    </w:p>
    <w:p>
      <w:pPr>
        <w:pStyle w:val="12"/>
        <w:spacing w:before="0" w:beforeAutospacing="0" w:after="0" w:afterAutospacing="0" w:line="360" w:lineRule="auto"/>
        <w:ind w:left="64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（4）审计机构情况（执业规模、执业成果、项目人员等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pStyle w:val="12"/>
        <w:spacing w:before="0" w:beforeAutospacing="0" w:after="0" w:afterAutospacing="0" w:line="360" w:lineRule="auto"/>
        <w:ind w:left="646" w:firstLine="66" w:firstLineChars="22"/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(5) 项目实施方案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（包含项目完成时间）</w:t>
      </w:r>
    </w:p>
    <w:p>
      <w:pPr>
        <w:pStyle w:val="12"/>
        <w:spacing w:before="0" w:beforeAutospacing="0" w:after="0" w:afterAutospacing="0" w:line="360" w:lineRule="auto"/>
        <w:ind w:left="646" w:firstLine="66" w:firstLineChars="2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</w:t>
      </w:r>
      <w:bookmarkStart w:id="2" w:name="_Toc183682362"/>
      <w:bookmarkStart w:id="3" w:name="_Toc308164802"/>
      <w:bookmarkStart w:id="4" w:name="_Toc183582225"/>
      <w:bookmarkStart w:id="5" w:name="_Toc217446052"/>
      <w:r>
        <w:rPr>
          <w:rFonts w:hint="eastAsia" w:ascii="仿宋" w:hAnsi="仿宋" w:eastAsia="仿宋"/>
          <w:sz w:val="30"/>
          <w:szCs w:val="30"/>
        </w:rPr>
        <w:t>响应文件的印制和签署</w:t>
      </w:r>
      <w:bookmarkEnd w:id="2"/>
      <w:bookmarkEnd w:id="3"/>
      <w:bookmarkEnd w:id="4"/>
      <w:bookmarkEnd w:id="5"/>
    </w:p>
    <w:p>
      <w:pPr>
        <w:tabs>
          <w:tab w:val="left" w:pos="1080"/>
        </w:tabs>
        <w:spacing w:line="360" w:lineRule="auto"/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 应根据</w:t>
      </w:r>
      <w:r>
        <w:rPr>
          <w:rFonts w:hint="eastAsia" w:ascii="仿宋" w:hAnsi="仿宋" w:eastAsia="仿宋"/>
          <w:sz w:val="30"/>
          <w:szCs w:val="30"/>
          <w:lang w:eastAsia="zh-CN"/>
        </w:rPr>
        <w:t>询价</w:t>
      </w:r>
      <w:r>
        <w:rPr>
          <w:rFonts w:hint="eastAsia" w:ascii="仿宋" w:hAnsi="仿宋" w:eastAsia="仿宋"/>
          <w:sz w:val="30"/>
          <w:szCs w:val="30"/>
        </w:rPr>
        <w:t>文件的要求制作、签署并提交响应文件正本1份、副本1份。响应文件的正本和副本应在其封面右上角清楚地标明“正本”或“副本”字样，若正本和副本有不一致的内容，以正本书面响应文件为准；应当采取胶装方式装订成册，不得散装或者合页装订。</w:t>
      </w:r>
    </w:p>
    <w:p>
      <w:pPr>
        <w:tabs>
          <w:tab w:val="left" w:pos="1095"/>
        </w:tabs>
        <w:spacing w:line="360" w:lineRule="auto"/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(2)响应文件的正本和副本均需打印或用不褪色、不变质的墨水书写，并由申请人的法定代表人或其授权代表在规定签章处签字或盖章</w:t>
      </w:r>
      <w:r>
        <w:rPr>
          <w:rFonts w:hint="eastAsia" w:ascii="仿宋" w:hAnsi="仿宋" w:eastAsia="仿宋"/>
          <w:sz w:val="30"/>
          <w:szCs w:val="30"/>
          <w:lang w:val="zh-CN"/>
        </w:rPr>
        <w:t>（法人代表的签字可用具有法定效力的签字章）</w:t>
      </w:r>
      <w:r>
        <w:rPr>
          <w:rFonts w:hint="eastAsia" w:ascii="仿宋" w:hAnsi="仿宋" w:eastAsia="仿宋"/>
          <w:sz w:val="30"/>
          <w:szCs w:val="30"/>
        </w:rPr>
        <w:t>；响应文件副本可采用正本的复印件；响应文件的打印和书写应清楚工整，任何行间插字、涂改或增删，必须由加盖公章。</w:t>
      </w:r>
      <w:bookmarkStart w:id="6" w:name="_Toc77400781"/>
      <w:bookmarkStart w:id="7" w:name="_Toc183582226"/>
      <w:bookmarkStart w:id="8" w:name="_Toc89075877"/>
      <w:bookmarkStart w:id="9" w:name="_Toc183682363"/>
      <w:bookmarkStart w:id="10" w:name="_Toc217446053"/>
      <w:bookmarkStart w:id="11" w:name="_Toc308164803"/>
    </w:p>
    <w:p>
      <w:pPr>
        <w:tabs>
          <w:tab w:val="left" w:pos="1080"/>
        </w:tabs>
        <w:spacing w:line="360" w:lineRule="auto"/>
        <w:ind w:firstLine="456" w:firstLineChars="15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（3）响应文件的密封和标</w:t>
      </w:r>
      <w:bookmarkEnd w:id="6"/>
      <w:bookmarkEnd w:id="7"/>
      <w:bookmarkEnd w:id="8"/>
      <w:bookmarkEnd w:id="9"/>
      <w:r>
        <w:rPr>
          <w:rFonts w:hint="eastAsia" w:ascii="仿宋" w:hAnsi="仿宋" w:eastAsia="仿宋"/>
          <w:sz w:val="30"/>
          <w:szCs w:val="30"/>
        </w:rPr>
        <w:t>注</w:t>
      </w:r>
      <w:bookmarkEnd w:id="10"/>
      <w:bookmarkEnd w:id="11"/>
      <w:r>
        <w:rPr>
          <w:rFonts w:hint="eastAsia" w:ascii="仿宋" w:hAnsi="仿宋" w:eastAsia="仿宋"/>
          <w:sz w:val="30"/>
          <w:szCs w:val="30"/>
        </w:rPr>
        <w:t>。申请人应在响应文件正本和副本的封面上注明申请人名称、项目名称。所有外层密封袋的封口处应粘贴牢固并加密封字样。</w:t>
      </w:r>
    </w:p>
    <w:p>
      <w:pPr>
        <w:tabs>
          <w:tab w:val="left" w:pos="1080"/>
        </w:tabs>
        <w:spacing w:line="360" w:lineRule="auto"/>
        <w:ind w:firstLine="576" w:firstLineChars="19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未按以上要求进行密封和标注的响应文件，将被拒收。</w:t>
      </w:r>
    </w:p>
    <w:p>
      <w:pPr>
        <w:tabs>
          <w:tab w:val="left" w:pos="1080"/>
        </w:tabs>
        <w:spacing w:line="360" w:lineRule="auto"/>
        <w:ind w:firstLine="576" w:firstLineChars="19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</w:t>
      </w:r>
      <w:r>
        <w:rPr>
          <w:rFonts w:ascii="仿宋" w:hAnsi="仿宋" w:eastAsia="仿宋"/>
          <w:sz w:val="30"/>
          <w:szCs w:val="30"/>
        </w:rPr>
        <w:t>响应文件的递交</w:t>
      </w:r>
    </w:p>
    <w:p>
      <w:pPr>
        <w:tabs>
          <w:tab w:val="left" w:pos="1080"/>
        </w:tabs>
        <w:spacing w:line="360" w:lineRule="auto"/>
        <w:ind w:firstLine="576" w:firstLineChars="19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响应文件应于递交响应文件截止时间前送达指定地点，逾期为无效文件。</w:t>
      </w:r>
      <w:bookmarkStart w:id="12" w:name="_Toc183682365"/>
      <w:bookmarkStart w:id="13" w:name="_Toc217446055"/>
      <w:bookmarkStart w:id="14" w:name="_Toc183582228"/>
    </w:p>
    <w:bookmarkEnd w:id="12"/>
    <w:bookmarkEnd w:id="13"/>
    <w:bookmarkEnd w:id="14"/>
    <w:p>
      <w:pPr>
        <w:spacing w:line="360" w:lineRule="auto"/>
        <w:ind w:firstLine="48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四、申请人对其提交的响应文件的真实性、合法性承担法律责任。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pStyle w:val="17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报价表</w:t>
      </w:r>
    </w:p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法定代表人授权委托书</w:t>
      </w:r>
    </w:p>
    <w:p>
      <w:pPr>
        <w:pStyle w:val="18"/>
        <w:spacing w:line="360" w:lineRule="auto"/>
        <w:rPr>
          <w:rFonts w:ascii="仿宋" w:hAnsi="仿宋" w:eastAsia="仿宋"/>
          <w:bCs/>
          <w:kern w:val="2"/>
          <w:szCs w:val="36"/>
        </w:rPr>
      </w:pPr>
      <w:r>
        <w:rPr>
          <w:rFonts w:hint="eastAsia" w:ascii="仿宋" w:hAnsi="仿宋" w:eastAsia="仿宋"/>
          <w:bCs/>
          <w:kern w:val="2"/>
          <w:szCs w:val="36"/>
        </w:rPr>
        <w:t>报价表</w:t>
      </w:r>
    </w:p>
    <w:p>
      <w:pPr>
        <w:pStyle w:val="18"/>
        <w:spacing w:line="360" w:lineRule="auto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致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四川师范大学投资管理有限公司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我公司仔细研究了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四川师范大学投资管理有限公司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审计服务机构采购项目</w:t>
      </w:r>
      <w:r>
        <w:rPr>
          <w:rFonts w:hint="eastAsia" w:ascii="仿宋" w:hAnsi="仿宋" w:eastAsia="仿宋"/>
          <w:sz w:val="30"/>
          <w:szCs w:val="30"/>
        </w:rPr>
        <w:t>的基本情况，根据本公司的实际情况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本公司审计费按</w:t>
      </w:r>
      <w:r>
        <w:rPr>
          <w:rFonts w:hint="eastAsia" w:ascii="仿宋" w:hAnsi="仿宋" w:eastAsia="仿宋"/>
          <w:bCs/>
          <w:sz w:val="30"/>
          <w:szCs w:val="30"/>
        </w:rPr>
        <w:t>川价发</w:t>
      </w:r>
      <w:r>
        <w:rPr>
          <w:rFonts w:ascii="仿宋" w:hAnsi="仿宋" w:eastAsia="仿宋"/>
          <w:bCs/>
          <w:sz w:val="30"/>
          <w:szCs w:val="30"/>
        </w:rPr>
        <w:t>[2013]901</w:t>
      </w:r>
      <w:r>
        <w:rPr>
          <w:rFonts w:hint="eastAsia" w:ascii="仿宋" w:hAnsi="仿宋" w:eastAsia="仿宋"/>
          <w:bCs/>
          <w:sz w:val="30"/>
          <w:szCs w:val="30"/>
        </w:rPr>
        <w:t>号文的附件</w:t>
      </w:r>
      <w:r>
        <w:rPr>
          <w:rFonts w:ascii="仿宋" w:hAnsi="仿宋" w:eastAsia="仿宋"/>
          <w:bCs/>
          <w:sz w:val="30"/>
          <w:szCs w:val="30"/>
        </w:rPr>
        <w:t>(</w:t>
      </w:r>
      <w:r>
        <w:rPr>
          <w:rFonts w:hint="eastAsia" w:ascii="仿宋" w:hAnsi="仿宋" w:eastAsia="仿宋"/>
          <w:bCs/>
          <w:sz w:val="30"/>
          <w:szCs w:val="30"/>
        </w:rPr>
        <w:t>四川省会计师事务所服务收费标准</w:t>
      </w:r>
      <w:r>
        <w:rPr>
          <w:rFonts w:ascii="仿宋" w:hAnsi="仿宋" w:eastAsia="仿宋"/>
          <w:bCs/>
          <w:sz w:val="30"/>
          <w:szCs w:val="30"/>
        </w:rPr>
        <w:t>)</w:t>
      </w:r>
      <w:r>
        <w:rPr>
          <w:rFonts w:hint="eastAsia" w:ascii="仿宋" w:hAnsi="仿宋" w:eastAsia="仿宋"/>
          <w:bCs/>
          <w:sz w:val="30"/>
          <w:szCs w:val="30"/>
        </w:rPr>
        <w:t>规定的</w:t>
      </w:r>
      <w:r>
        <w:rPr>
          <w:rFonts w:hint="eastAsia" w:ascii="仿宋" w:hAnsi="仿宋" w:eastAsia="仿宋"/>
          <w:sz w:val="30"/>
          <w:szCs w:val="30"/>
        </w:rPr>
        <w:t>“财务报表审计”收</w:t>
      </w:r>
      <w:r>
        <w:rPr>
          <w:rFonts w:hint="eastAsia" w:ascii="仿宋" w:hAnsi="仿宋" w:eastAsia="仿宋"/>
          <w:bCs/>
          <w:sz w:val="30"/>
          <w:szCs w:val="30"/>
        </w:rPr>
        <w:t>费标准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Cs/>
          <w:sz w:val="30"/>
          <w:szCs w:val="30"/>
        </w:rPr>
        <w:t>%</w:t>
      </w:r>
      <w:r>
        <w:rPr>
          <w:rFonts w:hint="eastAsia" w:ascii="仿宋" w:hAnsi="仿宋" w:eastAsia="仿宋"/>
          <w:bCs/>
          <w:sz w:val="30"/>
          <w:szCs w:val="30"/>
        </w:rPr>
        <w:t>收取。(其中合并报表按</w:t>
      </w:r>
      <w:r>
        <w:rPr>
          <w:rFonts w:hint="eastAsia" w:ascii="仿宋" w:hAnsi="仿宋" w:eastAsia="仿宋"/>
          <w:sz w:val="30"/>
          <w:szCs w:val="30"/>
        </w:rPr>
        <w:t>收</w:t>
      </w:r>
      <w:r>
        <w:rPr>
          <w:rFonts w:hint="eastAsia" w:ascii="仿宋" w:hAnsi="仿宋" w:eastAsia="仿宋"/>
          <w:bCs/>
          <w:sz w:val="30"/>
          <w:szCs w:val="30"/>
        </w:rPr>
        <w:t>费标准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Cs/>
          <w:sz w:val="30"/>
          <w:szCs w:val="30"/>
        </w:rPr>
        <w:t>%</w:t>
      </w:r>
      <w:r>
        <w:rPr>
          <w:rFonts w:hint="eastAsia" w:ascii="仿宋" w:hAnsi="仿宋" w:eastAsia="仿宋"/>
          <w:bCs/>
          <w:sz w:val="30"/>
          <w:szCs w:val="30"/>
        </w:rPr>
        <w:t>收取。)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 xml:space="preserve">   申请人：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盖公章</w:t>
      </w:r>
      <w:r>
        <w:rPr>
          <w:rFonts w:ascii="仿宋" w:hAnsi="仿宋" w:eastAsia="仿宋"/>
          <w:sz w:val="30"/>
          <w:szCs w:val="30"/>
        </w:rPr>
        <w:t>)</w:t>
      </w:r>
    </w:p>
    <w:p>
      <w:pPr>
        <w:spacing w:line="360" w:lineRule="auto"/>
        <w:jc w:val="center"/>
        <w:rPr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sz w:val="30"/>
          <w:szCs w:val="30"/>
        </w:rPr>
        <w:t xml:space="preserve">                   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   法定代表人：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签字或盖章</w:t>
      </w:r>
      <w:r>
        <w:rPr>
          <w:rFonts w:ascii="仿宋" w:hAnsi="仿宋" w:eastAsia="仿宋"/>
          <w:sz w:val="30"/>
          <w:szCs w:val="30"/>
        </w:rPr>
        <w:t>)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</w:rPr>
        <w:t xml:space="preserve">  委托代理人：（签字）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3450" w:firstLineChars="1150"/>
        <w:rPr>
          <w:rFonts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 xml:space="preserve">  日</w:t>
      </w:r>
      <w:r>
        <w:rPr>
          <w:rFonts w:ascii="仿宋" w:hAnsi="仿宋" w:eastAsia="仿宋"/>
          <w:sz w:val="30"/>
          <w:szCs w:val="30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期：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360" w:lineRule="auto"/>
        <w:rPr>
          <w:b/>
          <w:bCs/>
          <w:sz w:val="30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pacing w:val="30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法定代表人授权委托书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致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四川师范大学投资管理有限公司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本授权书宣告：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申请人全称</w:t>
      </w:r>
      <w:r>
        <w:rPr>
          <w:rFonts w:ascii="仿宋" w:hAnsi="仿宋" w:eastAsia="仿宋"/>
          <w:sz w:val="30"/>
          <w:szCs w:val="30"/>
        </w:rPr>
        <w:t>)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职务</w:t>
      </w:r>
      <w:r>
        <w:rPr>
          <w:rFonts w:ascii="仿宋" w:hAnsi="仿宋" w:eastAsia="仿宋"/>
          <w:sz w:val="30"/>
          <w:szCs w:val="30"/>
        </w:rPr>
        <w:t>)(</w:t>
      </w:r>
      <w:r>
        <w:rPr>
          <w:rFonts w:hint="eastAsia" w:ascii="仿宋" w:hAnsi="仿宋" w:eastAsia="仿宋"/>
          <w:sz w:val="30"/>
          <w:szCs w:val="30"/>
        </w:rPr>
        <w:t>姓名</w:t>
      </w:r>
      <w:r>
        <w:rPr>
          <w:rFonts w:ascii="仿宋" w:hAnsi="仿宋" w:eastAsia="仿宋"/>
          <w:sz w:val="30"/>
          <w:szCs w:val="30"/>
        </w:rPr>
        <w:t>)</w:t>
      </w:r>
      <w:r>
        <w:rPr>
          <w:rFonts w:hint="eastAsia" w:ascii="仿宋" w:hAnsi="仿宋" w:eastAsia="仿宋"/>
          <w:sz w:val="30"/>
          <w:szCs w:val="30"/>
        </w:rPr>
        <w:t>合法地代表我单位，授权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申请人</w:t>
      </w:r>
      <w:r>
        <w:rPr>
          <w:rFonts w:ascii="仿宋" w:hAnsi="仿宋" w:eastAsia="仿宋"/>
          <w:sz w:val="30"/>
          <w:szCs w:val="30"/>
        </w:rPr>
        <w:t>)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职务</w:t>
      </w:r>
      <w:r>
        <w:rPr>
          <w:rFonts w:ascii="仿宋" w:hAnsi="仿宋" w:eastAsia="仿宋"/>
          <w:sz w:val="30"/>
          <w:szCs w:val="30"/>
        </w:rPr>
        <w:t>)(</w:t>
      </w:r>
      <w:r>
        <w:rPr>
          <w:rFonts w:hint="eastAsia" w:ascii="仿宋" w:hAnsi="仿宋" w:eastAsia="仿宋"/>
          <w:sz w:val="30"/>
          <w:szCs w:val="30"/>
        </w:rPr>
        <w:t>姓名</w:t>
      </w:r>
      <w:r>
        <w:rPr>
          <w:rFonts w:ascii="仿宋" w:hAnsi="仿宋" w:eastAsia="仿宋"/>
          <w:sz w:val="30"/>
          <w:szCs w:val="30"/>
        </w:rPr>
        <w:t>)</w:t>
      </w:r>
      <w:r>
        <w:rPr>
          <w:rFonts w:hint="eastAsia" w:ascii="仿宋" w:hAnsi="仿宋" w:eastAsia="仿宋"/>
          <w:sz w:val="30"/>
          <w:szCs w:val="30"/>
        </w:rPr>
        <w:t>为我单位代理人，该代理人有权在竞争性磋商活动中，以我单位的名义签署报价承诺函和磋商文件、与邀请人协商、签订合同协议以及执行一切与此有关的事项。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授权委托人无转委托权。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特此委托。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申请人：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盖公章</w:t>
      </w:r>
      <w:r>
        <w:rPr>
          <w:rFonts w:ascii="仿宋" w:hAnsi="仿宋" w:eastAsia="仿宋"/>
          <w:sz w:val="30"/>
          <w:szCs w:val="30"/>
        </w:rPr>
        <w:t>)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法定代表人：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签字或盖章</w:t>
      </w:r>
      <w:r>
        <w:rPr>
          <w:rFonts w:ascii="仿宋" w:hAnsi="仿宋" w:eastAsia="仿宋"/>
          <w:sz w:val="30"/>
          <w:szCs w:val="30"/>
        </w:rPr>
        <w:t>)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委托代理人：（签字）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4050" w:firstLineChars="1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期：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360" w:lineRule="auto"/>
        <w:ind w:firstLine="4050" w:firstLineChars="1350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注：附法定代表人、委托代理人身份证复印件（加盖公章）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承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诺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书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致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四川师范大学投资管理有限公司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我公司承诺，在编制投资公司合并报表时，采用部分所属公司自行提供的财务报表。</w:t>
      </w:r>
    </w:p>
    <w:p>
      <w:pPr>
        <w:spacing w:line="360" w:lineRule="auto"/>
        <w:jc w:val="both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0"/>
          <w:szCs w:val="30"/>
        </w:rPr>
        <w:t>申请人：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盖公章</w:t>
      </w:r>
      <w:r>
        <w:rPr>
          <w:rFonts w:ascii="仿宋" w:hAnsi="仿宋" w:eastAsia="仿宋"/>
          <w:sz w:val="30"/>
          <w:szCs w:val="30"/>
        </w:rPr>
        <w:t>)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法定代表人：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签字或盖章</w:t>
      </w:r>
      <w:r>
        <w:rPr>
          <w:rFonts w:ascii="仿宋" w:hAnsi="仿宋" w:eastAsia="仿宋"/>
          <w:sz w:val="30"/>
          <w:szCs w:val="30"/>
        </w:rPr>
        <w:t>)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委托代理人：（签字）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4050" w:firstLineChars="1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期：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360" w:lineRule="auto"/>
        <w:jc w:val="both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36839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D7B44"/>
    <w:multiLevelType w:val="multilevel"/>
    <w:tmpl w:val="234D7B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YjE4MTQxZDBlZmQ2YmM3MDExZjQ1OTg1MjQ4MTIifQ=="/>
  </w:docVars>
  <w:rsids>
    <w:rsidRoot w:val="00394759"/>
    <w:rsid w:val="0000389C"/>
    <w:rsid w:val="0003219D"/>
    <w:rsid w:val="00072C07"/>
    <w:rsid w:val="00096D39"/>
    <w:rsid w:val="000A2D7C"/>
    <w:rsid w:val="000A77A1"/>
    <w:rsid w:val="000B6181"/>
    <w:rsid w:val="000C5856"/>
    <w:rsid w:val="000E4AA5"/>
    <w:rsid w:val="00102943"/>
    <w:rsid w:val="001147FC"/>
    <w:rsid w:val="00115EDE"/>
    <w:rsid w:val="00145961"/>
    <w:rsid w:val="001857BA"/>
    <w:rsid w:val="001A0BD4"/>
    <w:rsid w:val="001D388C"/>
    <w:rsid w:val="001E7BB2"/>
    <w:rsid w:val="00205EE5"/>
    <w:rsid w:val="00222BAB"/>
    <w:rsid w:val="00251647"/>
    <w:rsid w:val="002572D9"/>
    <w:rsid w:val="00275E5B"/>
    <w:rsid w:val="00290A7A"/>
    <w:rsid w:val="00291917"/>
    <w:rsid w:val="002A1016"/>
    <w:rsid w:val="002B3BE0"/>
    <w:rsid w:val="002D183E"/>
    <w:rsid w:val="002D44ED"/>
    <w:rsid w:val="002D5E58"/>
    <w:rsid w:val="002F0082"/>
    <w:rsid w:val="002F3D70"/>
    <w:rsid w:val="00314924"/>
    <w:rsid w:val="003175CD"/>
    <w:rsid w:val="00325845"/>
    <w:rsid w:val="003336D6"/>
    <w:rsid w:val="003370DD"/>
    <w:rsid w:val="0035567D"/>
    <w:rsid w:val="003741A0"/>
    <w:rsid w:val="00390D1C"/>
    <w:rsid w:val="00394759"/>
    <w:rsid w:val="003A037C"/>
    <w:rsid w:val="003C5032"/>
    <w:rsid w:val="00403E5B"/>
    <w:rsid w:val="00406B5B"/>
    <w:rsid w:val="004150AE"/>
    <w:rsid w:val="00431C4D"/>
    <w:rsid w:val="0044527A"/>
    <w:rsid w:val="00454D47"/>
    <w:rsid w:val="004B3818"/>
    <w:rsid w:val="004C0E4D"/>
    <w:rsid w:val="004C497F"/>
    <w:rsid w:val="004F7A6C"/>
    <w:rsid w:val="00501AF3"/>
    <w:rsid w:val="00502FAA"/>
    <w:rsid w:val="00507773"/>
    <w:rsid w:val="00515CEC"/>
    <w:rsid w:val="00516DC5"/>
    <w:rsid w:val="00525AED"/>
    <w:rsid w:val="005408BA"/>
    <w:rsid w:val="005563E4"/>
    <w:rsid w:val="005B1D91"/>
    <w:rsid w:val="00632128"/>
    <w:rsid w:val="00644F17"/>
    <w:rsid w:val="006536B2"/>
    <w:rsid w:val="006713BE"/>
    <w:rsid w:val="006779AC"/>
    <w:rsid w:val="006C1F57"/>
    <w:rsid w:val="006D76A3"/>
    <w:rsid w:val="006E5387"/>
    <w:rsid w:val="00701959"/>
    <w:rsid w:val="007043A6"/>
    <w:rsid w:val="00704AD5"/>
    <w:rsid w:val="00731D1C"/>
    <w:rsid w:val="007328F4"/>
    <w:rsid w:val="0079129B"/>
    <w:rsid w:val="007966A5"/>
    <w:rsid w:val="007D20B0"/>
    <w:rsid w:val="007D4261"/>
    <w:rsid w:val="007D722C"/>
    <w:rsid w:val="007E0783"/>
    <w:rsid w:val="007F21F7"/>
    <w:rsid w:val="00810CBE"/>
    <w:rsid w:val="008146E4"/>
    <w:rsid w:val="0082215D"/>
    <w:rsid w:val="00835F0F"/>
    <w:rsid w:val="008510CD"/>
    <w:rsid w:val="00866BB9"/>
    <w:rsid w:val="00875432"/>
    <w:rsid w:val="008A7760"/>
    <w:rsid w:val="008B4078"/>
    <w:rsid w:val="008C126B"/>
    <w:rsid w:val="008C6BDC"/>
    <w:rsid w:val="008D39CF"/>
    <w:rsid w:val="008D4F40"/>
    <w:rsid w:val="008E4C3E"/>
    <w:rsid w:val="008F031D"/>
    <w:rsid w:val="009627A5"/>
    <w:rsid w:val="0096500D"/>
    <w:rsid w:val="0098591D"/>
    <w:rsid w:val="009928AD"/>
    <w:rsid w:val="00993938"/>
    <w:rsid w:val="009956E8"/>
    <w:rsid w:val="009A2861"/>
    <w:rsid w:val="009B1478"/>
    <w:rsid w:val="009B5B02"/>
    <w:rsid w:val="009C156F"/>
    <w:rsid w:val="009D4AF1"/>
    <w:rsid w:val="009D6F00"/>
    <w:rsid w:val="009F25B2"/>
    <w:rsid w:val="009F297C"/>
    <w:rsid w:val="00A0393A"/>
    <w:rsid w:val="00A03F33"/>
    <w:rsid w:val="00A34D42"/>
    <w:rsid w:val="00A35075"/>
    <w:rsid w:val="00A535E9"/>
    <w:rsid w:val="00A62B29"/>
    <w:rsid w:val="00A66E7F"/>
    <w:rsid w:val="00A708E8"/>
    <w:rsid w:val="00A764B9"/>
    <w:rsid w:val="00A9588C"/>
    <w:rsid w:val="00AC6C40"/>
    <w:rsid w:val="00AD195E"/>
    <w:rsid w:val="00AF2A0C"/>
    <w:rsid w:val="00AF449B"/>
    <w:rsid w:val="00B0445D"/>
    <w:rsid w:val="00B4496A"/>
    <w:rsid w:val="00B47ACA"/>
    <w:rsid w:val="00B65015"/>
    <w:rsid w:val="00B920EA"/>
    <w:rsid w:val="00BA1DE1"/>
    <w:rsid w:val="00BB31D8"/>
    <w:rsid w:val="00BD3A96"/>
    <w:rsid w:val="00BE5C42"/>
    <w:rsid w:val="00C137E4"/>
    <w:rsid w:val="00C171D4"/>
    <w:rsid w:val="00C30066"/>
    <w:rsid w:val="00C36572"/>
    <w:rsid w:val="00C3710F"/>
    <w:rsid w:val="00C46583"/>
    <w:rsid w:val="00C50B2C"/>
    <w:rsid w:val="00C5311C"/>
    <w:rsid w:val="00C5358F"/>
    <w:rsid w:val="00C5661D"/>
    <w:rsid w:val="00C57F47"/>
    <w:rsid w:val="00C63A5F"/>
    <w:rsid w:val="00CF29F1"/>
    <w:rsid w:val="00D02FA5"/>
    <w:rsid w:val="00D23FA8"/>
    <w:rsid w:val="00D26316"/>
    <w:rsid w:val="00D564CD"/>
    <w:rsid w:val="00DB3992"/>
    <w:rsid w:val="00DC1B14"/>
    <w:rsid w:val="00DD2B0E"/>
    <w:rsid w:val="00DE2F1B"/>
    <w:rsid w:val="00DE5F53"/>
    <w:rsid w:val="00DE7248"/>
    <w:rsid w:val="00DE79BE"/>
    <w:rsid w:val="00DF5AA5"/>
    <w:rsid w:val="00E177EF"/>
    <w:rsid w:val="00E21514"/>
    <w:rsid w:val="00E34C18"/>
    <w:rsid w:val="00E94E6A"/>
    <w:rsid w:val="00EA6E4C"/>
    <w:rsid w:val="00EC4BDA"/>
    <w:rsid w:val="00ED67F2"/>
    <w:rsid w:val="00EE0F05"/>
    <w:rsid w:val="00F11C11"/>
    <w:rsid w:val="00F17446"/>
    <w:rsid w:val="00F2058E"/>
    <w:rsid w:val="00F23995"/>
    <w:rsid w:val="00F242C4"/>
    <w:rsid w:val="00F513C0"/>
    <w:rsid w:val="00F64D37"/>
    <w:rsid w:val="00F710C8"/>
    <w:rsid w:val="00F73813"/>
    <w:rsid w:val="00F760F7"/>
    <w:rsid w:val="00F82953"/>
    <w:rsid w:val="00FB204C"/>
    <w:rsid w:val="00FB3719"/>
    <w:rsid w:val="00FC5695"/>
    <w:rsid w:val="28A768C1"/>
    <w:rsid w:val="34EF38D9"/>
    <w:rsid w:val="370564E4"/>
    <w:rsid w:val="4395572A"/>
    <w:rsid w:val="4D3819E5"/>
    <w:rsid w:val="687D1FED"/>
    <w:rsid w:val="73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locked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autoRedefine/>
    <w:qFormat/>
    <w:locked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7"/>
    <w:autoRedefine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6">
    <w:name w:val="Body Text"/>
    <w:basedOn w:val="1"/>
    <w:link w:val="30"/>
    <w:autoRedefine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7">
    <w:name w:val="Plain Text"/>
    <w:basedOn w:val="1"/>
    <w:link w:val="26"/>
    <w:autoRedefine/>
    <w:qFormat/>
    <w:uiPriority w:val="0"/>
    <w:pPr>
      <w:spacing w:line="360" w:lineRule="auto"/>
    </w:pPr>
    <w:rPr>
      <w:rFonts w:ascii="Times New Roman" w:hAnsi="Courier New"/>
      <w:sz w:val="24"/>
      <w:szCs w:val="24"/>
    </w:r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locked/>
    <w:uiPriority w:val="39"/>
    <w:pPr>
      <w:widowControl/>
      <w:tabs>
        <w:tab w:val="right" w:leader="dot" w:pos="9628"/>
      </w:tabs>
      <w:spacing w:after="100" w:line="400" w:lineRule="exact"/>
      <w:jc w:val="left"/>
    </w:pPr>
    <w:rPr>
      <w:rFonts w:ascii="宋体" w:hAnsi="宋体" w:cs="宋体"/>
      <w:kern w:val="36"/>
      <w:sz w:val="22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autoRedefine/>
    <w:qFormat/>
    <w:locked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autoRedefine/>
    <w:unhideWhenUsed/>
    <w:qFormat/>
    <w:uiPriority w:val="99"/>
    <w:rPr>
      <w:color w:val="0000FF"/>
      <w:u w:val="single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8">
    <w:name w:val="目录"/>
    <w:basedOn w:val="1"/>
    <w:autoRedefine/>
    <w:qFormat/>
    <w:uiPriority w:val="99"/>
    <w:pPr>
      <w:widowControl/>
      <w:jc w:val="center"/>
    </w:pPr>
    <w:rPr>
      <w:rFonts w:ascii="宋体" w:hAnsi="Times New Roman"/>
      <w:b/>
      <w:kern w:val="0"/>
      <w:sz w:val="36"/>
      <w:szCs w:val="20"/>
    </w:rPr>
  </w:style>
  <w:style w:type="character" w:customStyle="1" w:styleId="19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autoRedefine/>
    <w:qFormat/>
    <w:uiPriority w:val="99"/>
    <w:rPr>
      <w:sz w:val="18"/>
      <w:szCs w:val="18"/>
    </w:rPr>
  </w:style>
  <w:style w:type="paragraph" w:styleId="21">
    <w:name w:val="No Spacing"/>
    <w:link w:val="28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字符"/>
    <w:basedOn w:val="15"/>
    <w:link w:val="8"/>
    <w:autoRedefine/>
    <w:semiHidden/>
    <w:qFormat/>
    <w:uiPriority w:val="99"/>
    <w:rPr>
      <w:sz w:val="18"/>
      <w:szCs w:val="18"/>
    </w:rPr>
  </w:style>
  <w:style w:type="character" w:customStyle="1" w:styleId="23">
    <w:name w:val="标题 1 字符"/>
    <w:basedOn w:val="15"/>
    <w:link w:val="2"/>
    <w:autoRedefine/>
    <w:qFormat/>
    <w:uiPriority w:val="9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4">
    <w:name w:val="标题 2 字符"/>
    <w:basedOn w:val="15"/>
    <w:link w:val="3"/>
    <w:autoRedefine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25">
    <w:name w:val="标题 3 字符"/>
    <w:basedOn w:val="15"/>
    <w:link w:val="4"/>
    <w:autoRedefine/>
    <w:qFormat/>
    <w:uiPriority w:val="0"/>
    <w:rPr>
      <w:rFonts w:ascii="Times New Roman" w:hAnsi="Times New Roman"/>
      <w:b/>
      <w:bCs/>
      <w:sz w:val="32"/>
      <w:szCs w:val="32"/>
    </w:rPr>
  </w:style>
  <w:style w:type="character" w:customStyle="1" w:styleId="26">
    <w:name w:val="纯文本 字符"/>
    <w:basedOn w:val="15"/>
    <w:link w:val="7"/>
    <w:autoRedefine/>
    <w:qFormat/>
    <w:uiPriority w:val="0"/>
    <w:rPr>
      <w:rFonts w:ascii="Times New Roman" w:hAnsi="Courier New"/>
      <w:sz w:val="24"/>
      <w:szCs w:val="24"/>
    </w:rPr>
  </w:style>
  <w:style w:type="character" w:customStyle="1" w:styleId="27">
    <w:name w:val="正文缩进 字符"/>
    <w:link w:val="5"/>
    <w:autoRedefine/>
    <w:qFormat/>
    <w:uiPriority w:val="0"/>
    <w:rPr>
      <w:rFonts w:ascii="Times New Roman" w:hAnsi="Times New Roman"/>
      <w:szCs w:val="20"/>
    </w:rPr>
  </w:style>
  <w:style w:type="character" w:customStyle="1" w:styleId="28">
    <w:name w:val="无间隔 字符"/>
    <w:basedOn w:val="15"/>
    <w:link w:val="21"/>
    <w:autoRedefine/>
    <w:qFormat/>
    <w:uiPriority w:val="1"/>
    <w:rPr>
      <w:rFonts w:ascii="Times New Roman" w:hAnsi="Times New Roman"/>
      <w:szCs w:val="24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正文文本 字符"/>
    <w:basedOn w:val="15"/>
    <w:link w:val="6"/>
    <w:autoRedefine/>
    <w:qFormat/>
    <w:uiPriority w:val="1"/>
    <w:rPr>
      <w:rFonts w:ascii="宋体" w:hAnsi="宋体" w:cs="宋体"/>
      <w:kern w:val="2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ECF9A-4A08-49DB-8548-699E24865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1069</Words>
  <Characters>6095</Characters>
  <Lines>50</Lines>
  <Paragraphs>14</Paragraphs>
  <TotalTime>39</TotalTime>
  <ScaleCrop>false</ScaleCrop>
  <LinksUpToDate>false</LinksUpToDate>
  <CharactersWithSpaces>7150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2019-02-22T03:11:00Z</dcterms:created>
  <dc:creator>yuanyuan</dc:creator>
  <cp:lastModifiedBy>璐璐</cp:lastModifiedBy>
  <cp:lastPrinted>2024-03-12T07:39:31Z</cp:lastPrinted>
  <dcterms:modified xsi:type="dcterms:W3CDTF">2024-03-12T08:18:16Z</dcterms:modified>
  <dc:title>四川师范大学投资管理有限公司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B917D7C1498C4BBE837D1FAF265C13F3_13</vt:lpwstr>
  </property>
</Properties>
</file>